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D3" w:rsidRPr="00E121D3" w:rsidRDefault="00E121D3" w:rsidP="00E121D3">
      <w:pPr>
        <w:spacing w:line="240" w:lineRule="auto"/>
        <w:ind w:right="-2"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121D3">
        <w:rPr>
          <w:rFonts w:eastAsia="Times New Roman" w:cs="Times New Roman"/>
          <w:sz w:val="20"/>
          <w:szCs w:val="20"/>
          <w:lang w:eastAsia="ru-RU"/>
        </w:rPr>
        <w:t xml:space="preserve">Приложение 1  </w:t>
      </w:r>
    </w:p>
    <w:p w:rsidR="00E121D3" w:rsidRPr="00E121D3" w:rsidRDefault="00C76E42" w:rsidP="00A32571">
      <w:pPr>
        <w:spacing w:line="240" w:lineRule="auto"/>
        <w:ind w:right="-2" w:firstLine="0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к</w:t>
      </w:r>
      <w:proofErr w:type="gramEnd"/>
      <w:r w:rsidR="00E121D3" w:rsidRPr="00E121D3">
        <w:rPr>
          <w:rFonts w:eastAsia="Times New Roman" w:cs="Times New Roman"/>
          <w:sz w:val="20"/>
          <w:szCs w:val="20"/>
          <w:lang w:eastAsia="ru-RU"/>
        </w:rPr>
        <w:t xml:space="preserve"> приказу Синодального отдела религиозного</w:t>
      </w:r>
    </w:p>
    <w:p w:rsidR="00E121D3" w:rsidRPr="00E121D3" w:rsidRDefault="00C76E42" w:rsidP="00E121D3">
      <w:pPr>
        <w:spacing w:line="240" w:lineRule="auto"/>
        <w:ind w:right="-2" w:firstLine="0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о</w:t>
      </w:r>
      <w:r w:rsidRPr="00E121D3">
        <w:rPr>
          <w:rFonts w:eastAsia="Times New Roman" w:cs="Times New Roman"/>
          <w:sz w:val="20"/>
          <w:szCs w:val="20"/>
          <w:lang w:eastAsia="ru-RU"/>
        </w:rPr>
        <w:t>бразования</w:t>
      </w:r>
      <w:proofErr w:type="gramEnd"/>
      <w:r w:rsidR="00E121D3" w:rsidRPr="00E121D3">
        <w:rPr>
          <w:rFonts w:eastAsia="Times New Roman" w:cs="Times New Roman"/>
          <w:sz w:val="20"/>
          <w:szCs w:val="20"/>
          <w:lang w:eastAsia="ru-RU"/>
        </w:rPr>
        <w:t xml:space="preserve"> и катехизации Русской Православной Церкви</w:t>
      </w:r>
    </w:p>
    <w:p w:rsidR="00E121D3" w:rsidRPr="00E121D3" w:rsidRDefault="00E121D3" w:rsidP="00E121D3">
      <w:pPr>
        <w:spacing w:line="240" w:lineRule="auto"/>
        <w:ind w:right="-2"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121D3">
        <w:rPr>
          <w:rFonts w:eastAsia="Times New Roman" w:cs="Times New Roman"/>
          <w:sz w:val="20"/>
          <w:szCs w:val="20"/>
          <w:lang w:eastAsia="ru-RU"/>
        </w:rPr>
        <w:t>№</w:t>
      </w:r>
      <w:r w:rsidR="00C76E42">
        <w:rPr>
          <w:rFonts w:eastAsia="Times New Roman" w:cs="Times New Roman"/>
          <w:sz w:val="20"/>
          <w:szCs w:val="20"/>
          <w:lang w:eastAsia="ru-RU"/>
        </w:rPr>
        <w:t xml:space="preserve"> 106 </w:t>
      </w:r>
      <w:r w:rsidRPr="00E121D3">
        <w:rPr>
          <w:rFonts w:eastAsia="Times New Roman" w:cs="Times New Roman"/>
          <w:sz w:val="20"/>
          <w:szCs w:val="20"/>
          <w:lang w:eastAsia="ru-RU"/>
        </w:rPr>
        <w:t>от</w:t>
      </w:r>
      <w:r w:rsidR="00C76E42">
        <w:rPr>
          <w:rFonts w:eastAsia="Times New Roman" w:cs="Times New Roman"/>
          <w:sz w:val="20"/>
          <w:szCs w:val="20"/>
          <w:lang w:eastAsia="ru-RU"/>
        </w:rPr>
        <w:t xml:space="preserve"> 17 мая 2016</w:t>
      </w:r>
      <w:r w:rsidRPr="00E121D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E121D3" w:rsidRPr="00E121D3" w:rsidRDefault="00E121D3" w:rsidP="00E121D3">
      <w:pPr>
        <w:spacing w:after="200" w:line="276" w:lineRule="auto"/>
        <w:ind w:firstLine="0"/>
        <w:rPr>
          <w:rFonts w:ascii="Calibri" w:eastAsia="Times New Roman" w:hAnsi="Calibri" w:cs="Times New Roman"/>
          <w:sz w:val="22"/>
          <w:lang w:eastAsia="ru-RU"/>
        </w:rPr>
      </w:pPr>
    </w:p>
    <w:p w:rsidR="00E121D3" w:rsidRPr="00E121D3" w:rsidRDefault="00E121D3" w:rsidP="00E121D3">
      <w:pPr>
        <w:spacing w:line="240" w:lineRule="auto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</w:p>
    <w:p w:rsidR="00E121D3" w:rsidRPr="00E121D3" w:rsidRDefault="00E121D3" w:rsidP="00E121D3">
      <w:pPr>
        <w:spacing w:line="240" w:lineRule="auto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E121D3">
        <w:rPr>
          <w:rFonts w:eastAsia="Times New Roman" w:cs="Times New Roman"/>
          <w:b/>
          <w:szCs w:val="26"/>
          <w:lang w:eastAsia="ru-RU"/>
        </w:rPr>
        <w:t>РАЗЪЯСНЕНИЯ</w:t>
      </w:r>
    </w:p>
    <w:p w:rsidR="00E121D3" w:rsidRPr="00E121D3" w:rsidRDefault="00E121D3" w:rsidP="00E121D3">
      <w:pPr>
        <w:spacing w:line="240" w:lineRule="auto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proofErr w:type="gramStart"/>
      <w:r w:rsidRPr="00E121D3">
        <w:rPr>
          <w:rFonts w:eastAsia="Times New Roman" w:cs="Times New Roman"/>
          <w:b/>
          <w:szCs w:val="26"/>
          <w:lang w:eastAsia="ru-RU"/>
        </w:rPr>
        <w:t>о</w:t>
      </w:r>
      <w:proofErr w:type="gramEnd"/>
      <w:r w:rsidRPr="00E121D3">
        <w:rPr>
          <w:rFonts w:eastAsia="Times New Roman" w:cs="Times New Roman"/>
          <w:b/>
          <w:szCs w:val="26"/>
          <w:lang w:eastAsia="ru-RU"/>
        </w:rPr>
        <w:t xml:space="preserve"> конфессиональной аттестации организаций дополнительного образования</w:t>
      </w:r>
    </w:p>
    <w:p w:rsidR="00E121D3" w:rsidRPr="00E121D3" w:rsidRDefault="00E121D3" w:rsidP="00A32571">
      <w:pPr>
        <w:ind w:firstLine="0"/>
        <w:jc w:val="both"/>
        <w:rPr>
          <w:rFonts w:eastAsia="Times New Roman" w:cs="Times New Roman"/>
          <w:szCs w:val="26"/>
          <w:lang w:eastAsia="ru-RU"/>
        </w:rPr>
      </w:pPr>
    </w:p>
    <w:p w:rsidR="00E121D3" w:rsidRPr="00E121D3" w:rsidRDefault="00E121D3" w:rsidP="00A32571">
      <w:pPr>
        <w:jc w:val="both"/>
        <w:rPr>
          <w:rFonts w:eastAsia="Times New Roman" w:cs="Times New Roman"/>
          <w:i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Образовательные организации дополнительного образования, реализующие программы религиозного образования (религиозный (православный) компонент образования), проходят конфессиональную аттестацию в соответствии с Положением о выдаче конфессионального представления Русской Православной Церкви и конфессиональной аттестации образовательных организаций </w:t>
      </w:r>
      <w:r w:rsidRPr="00E121D3">
        <w:rPr>
          <w:rFonts w:eastAsia="Times New Roman" w:cs="Times New Roman"/>
          <w:i/>
          <w:szCs w:val="26"/>
          <w:lang w:eastAsia="ru-RU"/>
        </w:rPr>
        <w:t xml:space="preserve">(утверждено 28 ноября 2010 года Патриархом Московским и всея Руси КИРИЛЛОМ, с изменениями и дополнениями, утвержденными приказом № 79 от 7 июля 2015 года Синодального отдела религиозного образования и катехизации Русской Православной Церкви). 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Указанное Положение применяется к конфессиональной аттестации организаций дополнительного образования с учетом следующих особенностей: 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1) </w:t>
      </w:r>
      <w:r w:rsidRPr="00112568">
        <w:rPr>
          <w:rFonts w:eastAsia="Times New Roman" w:cs="Times New Roman"/>
          <w:b/>
          <w:szCs w:val="26"/>
          <w:lang w:eastAsia="ru-RU"/>
        </w:rPr>
        <w:t>П</w:t>
      </w:r>
      <w:r w:rsidR="00C76E42" w:rsidRPr="00112568">
        <w:rPr>
          <w:rFonts w:eastAsia="Times New Roman" w:cs="Times New Roman"/>
          <w:b/>
          <w:szCs w:val="26"/>
          <w:lang w:eastAsia="ru-RU"/>
        </w:rPr>
        <w:t xml:space="preserve">.4.1.1 </w:t>
      </w:r>
      <w:r w:rsidR="00C76E42" w:rsidRPr="00E121D3">
        <w:rPr>
          <w:rFonts w:eastAsia="Times New Roman" w:cs="Times New Roman"/>
          <w:szCs w:val="26"/>
          <w:lang w:eastAsia="ru-RU"/>
        </w:rPr>
        <w:t>–</w:t>
      </w:r>
      <w:r w:rsidRPr="00E121D3">
        <w:rPr>
          <w:rFonts w:eastAsia="Times New Roman" w:cs="Times New Roman"/>
          <w:szCs w:val="26"/>
          <w:lang w:eastAsia="ru-RU"/>
        </w:rPr>
        <w:t xml:space="preserve"> не применяется в существующей редакции. 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Требования в этой части к организации дополнительного образования следующие: вместо основной образовательной программы, указанной в п.4.1.1, Соискатель должен обеспечить включение в дополнительную общеобразовательную программу направлений, курсов и модулей, обеспечивающих религиозное образование (православный компонент) в соответствии со Стандартом православного компонента начального общего, основного общего, среднего общего образования для образовательных организаций в Российской Федерации, утвержденным решением Священного Синода 27 июля 2011 года (в редакции от 28 апреля 2015 г.). Православный компонент должен быть включен в следующие разделы дополнительной общеобразовательной программы: пояснительную записку, учебно-тематический план, содержание изучаемых курсов, методическое обеспечение дополнительной общеобразовательной программы, список литературы.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2)</w:t>
      </w:r>
      <w:r w:rsidR="00A32571">
        <w:rPr>
          <w:rFonts w:eastAsia="Times New Roman" w:cs="Times New Roman"/>
          <w:szCs w:val="26"/>
          <w:lang w:eastAsia="ru-RU"/>
        </w:rPr>
        <w:t xml:space="preserve"> </w:t>
      </w:r>
      <w:r w:rsidRPr="00112568">
        <w:rPr>
          <w:rFonts w:eastAsia="Times New Roman" w:cs="Times New Roman"/>
          <w:b/>
          <w:szCs w:val="26"/>
          <w:lang w:eastAsia="ru-RU"/>
        </w:rPr>
        <w:t xml:space="preserve">Часть 2 </w:t>
      </w:r>
      <w:r w:rsidR="00C76E42" w:rsidRPr="00112568">
        <w:rPr>
          <w:rFonts w:eastAsia="Times New Roman" w:cs="Times New Roman"/>
          <w:b/>
          <w:szCs w:val="26"/>
          <w:lang w:eastAsia="ru-RU"/>
        </w:rPr>
        <w:t>П.4.1.3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="00C76E42" w:rsidRPr="00E121D3">
        <w:rPr>
          <w:rFonts w:eastAsia="Times New Roman" w:cs="Times New Roman"/>
          <w:szCs w:val="26"/>
          <w:lang w:eastAsia="ru-RU"/>
        </w:rPr>
        <w:t>–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Pr="00E121D3">
        <w:rPr>
          <w:rFonts w:eastAsia="Times New Roman" w:cs="Times New Roman"/>
          <w:szCs w:val="26"/>
          <w:lang w:eastAsia="ru-RU"/>
        </w:rPr>
        <w:t>не применяется</w:t>
      </w:r>
      <w:r w:rsidR="00C76E42">
        <w:rPr>
          <w:rFonts w:eastAsia="Times New Roman" w:cs="Times New Roman"/>
          <w:szCs w:val="26"/>
          <w:lang w:val="en-US" w:eastAsia="ru-RU"/>
        </w:rPr>
        <w:t>;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  <w:r w:rsidRPr="00112568">
        <w:rPr>
          <w:rFonts w:eastAsia="Times New Roman" w:cs="Times New Roman"/>
          <w:b/>
          <w:szCs w:val="26"/>
          <w:lang w:eastAsia="ru-RU"/>
        </w:rPr>
        <w:t xml:space="preserve">Часть 1 </w:t>
      </w:r>
      <w:r w:rsidR="00C76E42" w:rsidRPr="00112568">
        <w:rPr>
          <w:rFonts w:eastAsia="Times New Roman" w:cs="Times New Roman"/>
          <w:b/>
          <w:szCs w:val="26"/>
          <w:lang w:eastAsia="ru-RU"/>
        </w:rPr>
        <w:t>П.4.1.3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="00C76E42" w:rsidRPr="00E121D3">
        <w:rPr>
          <w:rFonts w:eastAsia="Times New Roman" w:cs="Times New Roman"/>
          <w:szCs w:val="26"/>
          <w:lang w:eastAsia="ru-RU"/>
        </w:rPr>
        <w:t>–</w:t>
      </w:r>
      <w:r w:rsidRPr="00E121D3">
        <w:rPr>
          <w:rFonts w:eastAsia="Times New Roman" w:cs="Times New Roman"/>
          <w:szCs w:val="26"/>
          <w:lang w:eastAsia="ru-RU"/>
        </w:rPr>
        <w:t xml:space="preserve"> применяется в части требований к наличию письменного благословения епархиального архиерея, на канонической территории которого </w:t>
      </w:r>
      <w:r w:rsidRPr="00E121D3">
        <w:rPr>
          <w:rFonts w:eastAsia="Times New Roman" w:cs="Times New Roman"/>
          <w:szCs w:val="26"/>
          <w:lang w:eastAsia="ru-RU"/>
        </w:rPr>
        <w:lastRenderedPageBreak/>
        <w:t xml:space="preserve">расположена образовательная организация, на уставную деятельность организации. Требование о наличии духовного попечителя не является обязательным для организаций дополнительного образования и оставляется на усмотрение Учредителя. 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3)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="00C76E42" w:rsidRPr="00112568">
        <w:rPr>
          <w:rFonts w:eastAsia="Times New Roman" w:cs="Times New Roman"/>
          <w:b/>
          <w:szCs w:val="26"/>
          <w:lang w:eastAsia="ru-RU"/>
        </w:rPr>
        <w:t>П.4.1.4</w:t>
      </w:r>
      <w:r w:rsidRPr="00E121D3">
        <w:rPr>
          <w:rFonts w:eastAsia="Times New Roman" w:cs="Times New Roman"/>
          <w:szCs w:val="26"/>
          <w:lang w:eastAsia="ru-RU"/>
        </w:rPr>
        <w:t xml:space="preserve"> </w:t>
      </w:r>
      <w:r w:rsidR="00C76E42" w:rsidRPr="00E121D3">
        <w:rPr>
          <w:rFonts w:eastAsia="Times New Roman" w:cs="Times New Roman"/>
          <w:szCs w:val="26"/>
          <w:lang w:eastAsia="ru-RU"/>
        </w:rPr>
        <w:t>–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Pr="00E121D3">
        <w:rPr>
          <w:rFonts w:eastAsia="Times New Roman" w:cs="Times New Roman"/>
          <w:szCs w:val="26"/>
          <w:lang w:eastAsia="ru-RU"/>
        </w:rPr>
        <w:t>применяется с исключением требований в отношении духовного попечителя к организациям, Учредитель которых принял решение о необходимости наличия духовного попечителя (см.п.2 настоящих Рекомендаций), п.4.1.4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="00C76E42" w:rsidRPr="00E121D3">
        <w:rPr>
          <w:rFonts w:eastAsia="Times New Roman" w:cs="Times New Roman"/>
          <w:szCs w:val="26"/>
          <w:lang w:eastAsia="ru-RU"/>
        </w:rPr>
        <w:t xml:space="preserve">– </w:t>
      </w:r>
      <w:r w:rsidR="00DB1B4C" w:rsidRPr="00E121D3">
        <w:rPr>
          <w:rFonts w:eastAsia="Times New Roman" w:cs="Times New Roman"/>
          <w:szCs w:val="26"/>
          <w:lang w:eastAsia="ru-RU"/>
        </w:rPr>
        <w:t>применяется без</w:t>
      </w:r>
      <w:r w:rsidRPr="00E121D3">
        <w:rPr>
          <w:rFonts w:eastAsia="Times New Roman" w:cs="Times New Roman"/>
          <w:szCs w:val="26"/>
          <w:lang w:eastAsia="ru-RU"/>
        </w:rPr>
        <w:t xml:space="preserve"> изъятий.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4) </w:t>
      </w:r>
      <w:r w:rsidRPr="00112568">
        <w:rPr>
          <w:rFonts w:eastAsia="Times New Roman" w:cs="Times New Roman"/>
          <w:b/>
          <w:szCs w:val="26"/>
          <w:lang w:eastAsia="ru-RU"/>
        </w:rPr>
        <w:t>П</w:t>
      </w:r>
      <w:r w:rsidR="00C76E42" w:rsidRPr="00112568">
        <w:rPr>
          <w:rFonts w:eastAsia="Times New Roman" w:cs="Times New Roman"/>
          <w:b/>
          <w:szCs w:val="26"/>
          <w:lang w:eastAsia="ru-RU"/>
        </w:rPr>
        <w:t>.4.2.1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="00C76E42" w:rsidRPr="00E121D3">
        <w:rPr>
          <w:rFonts w:eastAsia="Times New Roman" w:cs="Times New Roman"/>
          <w:szCs w:val="26"/>
          <w:lang w:eastAsia="ru-RU"/>
        </w:rPr>
        <w:t>–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Pr="00E121D3">
        <w:rPr>
          <w:rFonts w:eastAsia="Times New Roman" w:cs="Times New Roman"/>
          <w:szCs w:val="26"/>
          <w:lang w:eastAsia="ru-RU"/>
        </w:rPr>
        <w:t xml:space="preserve">не применяется в существующей редакции. 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Требования к образовательной деятельности организаций дополнительного образования в этой части следующие: реализация религиозного (православного) компонента дополнительных общеобразовательных программ в соответствии со Стандартом православного компонента начального общего, основного общего, среднего общего образования для образовательных организаций в Российской </w:t>
      </w:r>
      <w:r w:rsidR="00DB1B4C" w:rsidRPr="00E121D3">
        <w:rPr>
          <w:rFonts w:eastAsia="Times New Roman" w:cs="Times New Roman"/>
          <w:szCs w:val="26"/>
          <w:lang w:eastAsia="ru-RU"/>
        </w:rPr>
        <w:t>Федерации в</w:t>
      </w:r>
      <w:r w:rsidRPr="00E121D3">
        <w:rPr>
          <w:rFonts w:eastAsia="Times New Roman" w:cs="Times New Roman"/>
          <w:szCs w:val="26"/>
          <w:lang w:eastAsia="ru-RU"/>
        </w:rPr>
        <w:t xml:space="preserve"> части дополнительного образования.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5)  </w:t>
      </w:r>
      <w:r w:rsidRPr="00112568">
        <w:rPr>
          <w:rFonts w:eastAsia="Times New Roman" w:cs="Times New Roman"/>
          <w:b/>
          <w:szCs w:val="26"/>
          <w:lang w:eastAsia="ru-RU"/>
        </w:rPr>
        <w:t>П</w:t>
      </w:r>
      <w:r w:rsidR="00C76E42" w:rsidRPr="00112568">
        <w:rPr>
          <w:rFonts w:eastAsia="Times New Roman" w:cs="Times New Roman"/>
          <w:b/>
          <w:szCs w:val="26"/>
          <w:lang w:eastAsia="ru-RU"/>
        </w:rPr>
        <w:t>.5.1</w:t>
      </w:r>
      <w:r w:rsidRPr="00112568">
        <w:rPr>
          <w:rFonts w:eastAsia="Times New Roman" w:cs="Times New Roman"/>
          <w:b/>
          <w:szCs w:val="26"/>
          <w:lang w:eastAsia="ru-RU"/>
        </w:rPr>
        <w:t>, подпункты 3, 7, 13, 15,</w:t>
      </w:r>
      <w:r w:rsidR="00C76E42" w:rsidRPr="00112568">
        <w:rPr>
          <w:rFonts w:eastAsia="Times New Roman" w:cs="Times New Roman"/>
          <w:b/>
          <w:szCs w:val="26"/>
          <w:lang w:eastAsia="ru-RU"/>
        </w:rPr>
        <w:t xml:space="preserve"> </w:t>
      </w:r>
      <w:r w:rsidRPr="00112568">
        <w:rPr>
          <w:rFonts w:eastAsia="Times New Roman" w:cs="Times New Roman"/>
          <w:b/>
          <w:szCs w:val="26"/>
          <w:lang w:eastAsia="ru-RU"/>
        </w:rPr>
        <w:t>19</w:t>
      </w:r>
      <w:r w:rsidRPr="00E121D3">
        <w:rPr>
          <w:rFonts w:eastAsia="Times New Roman" w:cs="Times New Roman"/>
          <w:szCs w:val="26"/>
          <w:lang w:eastAsia="ru-RU"/>
        </w:rPr>
        <w:t xml:space="preserve"> – не применяются.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6) </w:t>
      </w:r>
      <w:r w:rsidRPr="00112568">
        <w:rPr>
          <w:rFonts w:eastAsia="Times New Roman" w:cs="Times New Roman"/>
          <w:b/>
          <w:szCs w:val="26"/>
          <w:lang w:eastAsia="ru-RU"/>
        </w:rPr>
        <w:t>П.5.1</w:t>
      </w:r>
      <w:r w:rsidR="00C76E42" w:rsidRPr="00112568">
        <w:rPr>
          <w:rFonts w:eastAsia="Times New Roman" w:cs="Times New Roman"/>
          <w:b/>
          <w:szCs w:val="26"/>
          <w:lang w:eastAsia="ru-RU"/>
        </w:rPr>
        <w:t>,</w:t>
      </w:r>
      <w:r w:rsidRPr="00112568">
        <w:rPr>
          <w:rFonts w:eastAsia="Times New Roman" w:cs="Times New Roman"/>
          <w:b/>
          <w:szCs w:val="26"/>
          <w:lang w:eastAsia="ru-RU"/>
        </w:rPr>
        <w:t xml:space="preserve"> подпункты 11,</w:t>
      </w:r>
      <w:r w:rsidR="00112568">
        <w:rPr>
          <w:rFonts w:eastAsia="Times New Roman" w:cs="Times New Roman"/>
          <w:b/>
          <w:szCs w:val="26"/>
          <w:lang w:eastAsia="ru-RU"/>
        </w:rPr>
        <w:t xml:space="preserve"> </w:t>
      </w:r>
      <w:r w:rsidRPr="00112568">
        <w:rPr>
          <w:rFonts w:eastAsia="Times New Roman" w:cs="Times New Roman"/>
          <w:b/>
          <w:szCs w:val="26"/>
          <w:lang w:eastAsia="ru-RU"/>
        </w:rPr>
        <w:t>12</w:t>
      </w:r>
      <w:r w:rsidRPr="00E121D3">
        <w:rPr>
          <w:rFonts w:eastAsia="Times New Roman" w:cs="Times New Roman"/>
          <w:szCs w:val="26"/>
          <w:lang w:eastAsia="ru-RU"/>
        </w:rPr>
        <w:t xml:space="preserve"> </w:t>
      </w:r>
      <w:r w:rsidR="00C76E42" w:rsidRPr="00E121D3">
        <w:rPr>
          <w:rFonts w:eastAsia="Times New Roman" w:cs="Times New Roman"/>
          <w:szCs w:val="26"/>
          <w:lang w:eastAsia="ru-RU"/>
        </w:rPr>
        <w:t>–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Pr="00E121D3">
        <w:rPr>
          <w:rFonts w:eastAsia="Times New Roman" w:cs="Times New Roman"/>
          <w:szCs w:val="26"/>
          <w:lang w:eastAsia="ru-RU"/>
        </w:rPr>
        <w:t>применяются в отношении дополнительной общеобразовательной программы.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7) </w:t>
      </w:r>
      <w:r w:rsidRPr="00112568">
        <w:rPr>
          <w:rFonts w:eastAsia="Times New Roman" w:cs="Times New Roman"/>
          <w:b/>
          <w:szCs w:val="26"/>
          <w:lang w:eastAsia="ru-RU"/>
        </w:rPr>
        <w:t>П. 5.2 (17)</w:t>
      </w:r>
      <w:r w:rsidRPr="00E121D3">
        <w:rPr>
          <w:rFonts w:eastAsia="Times New Roman" w:cs="Times New Roman"/>
          <w:szCs w:val="26"/>
          <w:lang w:eastAsia="ru-RU"/>
        </w:rPr>
        <w:t xml:space="preserve"> – составляется не по уровням обучения, а по направлениям дополнительного образования.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8) </w:t>
      </w:r>
      <w:r w:rsidRPr="00112568">
        <w:rPr>
          <w:rFonts w:eastAsia="Times New Roman" w:cs="Times New Roman"/>
          <w:b/>
          <w:szCs w:val="26"/>
          <w:lang w:eastAsia="ru-RU"/>
        </w:rPr>
        <w:t>П.5.2.4</w:t>
      </w:r>
      <w:r w:rsidRPr="00E121D3">
        <w:rPr>
          <w:rFonts w:eastAsia="Times New Roman" w:cs="Times New Roman"/>
          <w:szCs w:val="26"/>
          <w:lang w:eastAsia="ru-RU"/>
        </w:rPr>
        <w:t xml:space="preserve"> </w:t>
      </w:r>
      <w:r w:rsidR="00C76E42" w:rsidRPr="00E121D3">
        <w:rPr>
          <w:rFonts w:eastAsia="Times New Roman" w:cs="Times New Roman"/>
          <w:szCs w:val="26"/>
          <w:lang w:eastAsia="ru-RU"/>
        </w:rPr>
        <w:t>–</w:t>
      </w:r>
      <w:r w:rsidR="00C76E42">
        <w:rPr>
          <w:rFonts w:eastAsia="Times New Roman" w:cs="Times New Roman"/>
          <w:szCs w:val="26"/>
          <w:lang w:eastAsia="ru-RU"/>
        </w:rPr>
        <w:t xml:space="preserve"> </w:t>
      </w:r>
      <w:r w:rsidRPr="00E121D3">
        <w:rPr>
          <w:rFonts w:eastAsia="Times New Roman" w:cs="Times New Roman"/>
          <w:szCs w:val="26"/>
          <w:lang w:eastAsia="ru-RU"/>
        </w:rPr>
        <w:t>применяется с исключением требований к результатам освоения религиозного (православного) компонента, контрольно-измерительных материалов.</w:t>
      </w:r>
    </w:p>
    <w:p w:rsidR="00E121D3" w:rsidRPr="00E121D3" w:rsidRDefault="00E121D3" w:rsidP="00A32571">
      <w:pPr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9) Применение Стандарта православного компонента начального общего, основного общего, среднего общего образования для образовательных организаций в Российской Федерации ограничивается программой духовно-нравственного воспитания, сферой дополнительного образования, обязательными предметами: основы православной веры, церковнославянский язык и церковное пение, условиями реализации Стандарта.</w:t>
      </w:r>
    </w:p>
    <w:p w:rsidR="00E121D3" w:rsidRPr="00E121D3" w:rsidRDefault="00E121D3" w:rsidP="00E121D3">
      <w:pPr>
        <w:spacing w:after="200" w:line="276" w:lineRule="auto"/>
        <w:jc w:val="both"/>
        <w:rPr>
          <w:rFonts w:eastAsia="Times New Roman" w:cs="Times New Roman"/>
          <w:szCs w:val="26"/>
          <w:lang w:eastAsia="ru-RU"/>
        </w:rPr>
      </w:pPr>
    </w:p>
    <w:sectPr w:rsidR="00E121D3" w:rsidRPr="00E121D3" w:rsidSect="00112568">
      <w:footerReference w:type="default" r:id="rId7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F6" w:rsidRDefault="00EB28F6" w:rsidP="00A32571">
      <w:pPr>
        <w:spacing w:line="240" w:lineRule="auto"/>
      </w:pPr>
      <w:r>
        <w:separator/>
      </w:r>
    </w:p>
  </w:endnote>
  <w:endnote w:type="continuationSeparator" w:id="0">
    <w:p w:rsidR="00EB28F6" w:rsidRDefault="00EB28F6" w:rsidP="00A32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5111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2571" w:rsidRPr="00A32571" w:rsidRDefault="00A32571">
        <w:pPr>
          <w:pStyle w:val="a5"/>
          <w:jc w:val="right"/>
          <w:rPr>
            <w:sz w:val="18"/>
            <w:szCs w:val="18"/>
          </w:rPr>
        </w:pPr>
        <w:r w:rsidRPr="00A32571">
          <w:rPr>
            <w:sz w:val="18"/>
            <w:szCs w:val="18"/>
          </w:rPr>
          <w:fldChar w:fldCharType="begin"/>
        </w:r>
        <w:r w:rsidRPr="00A32571">
          <w:rPr>
            <w:sz w:val="18"/>
            <w:szCs w:val="18"/>
          </w:rPr>
          <w:instrText>PAGE   \* MERGEFORMAT</w:instrText>
        </w:r>
        <w:r w:rsidRPr="00A32571">
          <w:rPr>
            <w:sz w:val="18"/>
            <w:szCs w:val="18"/>
          </w:rPr>
          <w:fldChar w:fldCharType="separate"/>
        </w:r>
        <w:r w:rsidR="008125D7">
          <w:rPr>
            <w:noProof/>
            <w:sz w:val="18"/>
            <w:szCs w:val="18"/>
          </w:rPr>
          <w:t>2</w:t>
        </w:r>
        <w:r w:rsidRPr="00A32571">
          <w:rPr>
            <w:sz w:val="18"/>
            <w:szCs w:val="18"/>
          </w:rPr>
          <w:fldChar w:fldCharType="end"/>
        </w:r>
      </w:p>
    </w:sdtContent>
  </w:sdt>
  <w:p w:rsidR="00A32571" w:rsidRDefault="00A32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F6" w:rsidRDefault="00EB28F6" w:rsidP="00A32571">
      <w:pPr>
        <w:spacing w:line="240" w:lineRule="auto"/>
      </w:pPr>
      <w:r>
        <w:separator/>
      </w:r>
    </w:p>
  </w:footnote>
  <w:footnote w:type="continuationSeparator" w:id="0">
    <w:p w:rsidR="00EB28F6" w:rsidRDefault="00EB28F6" w:rsidP="00A325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A2BCD"/>
    <w:multiLevelType w:val="hybridMultilevel"/>
    <w:tmpl w:val="16FAD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D3"/>
    <w:rsid w:val="00011F88"/>
    <w:rsid w:val="00112568"/>
    <w:rsid w:val="00462F5A"/>
    <w:rsid w:val="006C32B2"/>
    <w:rsid w:val="008125D7"/>
    <w:rsid w:val="00960832"/>
    <w:rsid w:val="00A32571"/>
    <w:rsid w:val="00A53213"/>
    <w:rsid w:val="00B51134"/>
    <w:rsid w:val="00B80232"/>
    <w:rsid w:val="00B8062B"/>
    <w:rsid w:val="00BE0F09"/>
    <w:rsid w:val="00BF4CC2"/>
    <w:rsid w:val="00C47960"/>
    <w:rsid w:val="00C76E42"/>
    <w:rsid w:val="00C90B7D"/>
    <w:rsid w:val="00D15D73"/>
    <w:rsid w:val="00DB1B4C"/>
    <w:rsid w:val="00E121D3"/>
    <w:rsid w:val="00EB28F6"/>
    <w:rsid w:val="00F8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5E70-1F21-4A35-A5C8-EC14F93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571"/>
  </w:style>
  <w:style w:type="paragraph" w:styleId="a5">
    <w:name w:val="footer"/>
    <w:basedOn w:val="a"/>
    <w:link w:val="a6"/>
    <w:uiPriority w:val="99"/>
    <w:unhideWhenUsed/>
    <w:rsid w:val="00A325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571"/>
  </w:style>
  <w:style w:type="paragraph" w:styleId="a7">
    <w:name w:val="Balloon Text"/>
    <w:basedOn w:val="a"/>
    <w:link w:val="a8"/>
    <w:uiPriority w:val="99"/>
    <w:semiHidden/>
    <w:unhideWhenUsed/>
    <w:rsid w:val="00112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Прытков</dc:creator>
  <cp:keywords/>
  <dc:description/>
  <cp:lastModifiedBy>Алекс Прытков</cp:lastModifiedBy>
  <cp:revision>3</cp:revision>
  <cp:lastPrinted>2016-05-17T08:07:00Z</cp:lastPrinted>
  <dcterms:created xsi:type="dcterms:W3CDTF">2016-05-17T07:28:00Z</dcterms:created>
  <dcterms:modified xsi:type="dcterms:W3CDTF">2016-05-17T08:07:00Z</dcterms:modified>
</cp:coreProperties>
</file>