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D8" w:rsidRPr="00490986" w:rsidRDefault="004D0864" w:rsidP="004D0864">
      <w:pPr>
        <w:spacing w:line="240" w:lineRule="auto"/>
        <w:jc w:val="right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490986">
        <w:rPr>
          <w:rFonts w:ascii="Arial" w:hAnsi="Arial" w:cs="Arial"/>
          <w:color w:val="2E74B5" w:themeColor="accent1" w:themeShade="BF"/>
          <w:sz w:val="18"/>
          <w:szCs w:val="18"/>
        </w:rPr>
        <w:t>К ВХ №01/144</w:t>
      </w:r>
    </w:p>
    <w:p w:rsidR="004D0864" w:rsidRPr="004D0864" w:rsidRDefault="004D0864" w:rsidP="004D0864">
      <w:pPr>
        <w:spacing w:line="240" w:lineRule="auto"/>
        <w:jc w:val="right"/>
        <w:rPr>
          <w:rFonts w:ascii="Arial" w:hAnsi="Arial" w:cs="Arial"/>
          <w:color w:val="2E74B5" w:themeColor="accent1" w:themeShade="BF"/>
        </w:rPr>
      </w:pPr>
      <w:r w:rsidRPr="00490986">
        <w:rPr>
          <w:rFonts w:ascii="Arial" w:hAnsi="Arial" w:cs="Arial"/>
          <w:color w:val="2E74B5" w:themeColor="accent1" w:themeShade="BF"/>
          <w:sz w:val="18"/>
          <w:szCs w:val="18"/>
        </w:rPr>
        <w:t>«09» 01. 2017Г</w:t>
      </w:r>
      <w:r w:rsidRPr="004D0864">
        <w:rPr>
          <w:rFonts w:ascii="Arial" w:hAnsi="Arial" w:cs="Arial"/>
          <w:color w:val="2E74B5" w:themeColor="accent1" w:themeShade="BF"/>
        </w:rPr>
        <w:t>.</w:t>
      </w:r>
    </w:p>
    <w:p w:rsidR="004D0864" w:rsidRPr="00490986" w:rsidRDefault="004D0864">
      <w:pPr>
        <w:rPr>
          <w:b/>
        </w:rPr>
      </w:pPr>
      <w:r w:rsidRPr="00490986">
        <w:rPr>
          <w:b/>
        </w:rPr>
        <w:t>ПРОЕКТ</w:t>
      </w:r>
    </w:p>
    <w:p w:rsidR="004D0864" w:rsidRPr="004D0864" w:rsidRDefault="004D0864" w:rsidP="004D0864">
      <w:pPr>
        <w:widowControl w:val="0"/>
        <w:tabs>
          <w:tab w:val="left" w:pos="6086"/>
        </w:tabs>
        <w:spacing w:after="187" w:line="260" w:lineRule="exact"/>
        <w:ind w:left="5670" w:firstLine="0"/>
        <w:rPr>
          <w:rFonts w:ascii="DejaVu Sans" w:eastAsia="DejaVu Sans" w:hAnsi="DejaVu Sans" w:cs="DejaVu Sans"/>
          <w:b/>
          <w:iCs w:val="0"/>
          <w:color w:val="000000"/>
          <w:sz w:val="24"/>
          <w:szCs w:val="24"/>
          <w:lang w:eastAsia="ru-RU" w:bidi="ru-RU"/>
        </w:rPr>
      </w:pPr>
      <w:r w:rsidRPr="004D0864">
        <w:rPr>
          <w:rFonts w:eastAsia="DejaVu Sans"/>
          <w:b/>
          <w:iCs w:val="0"/>
          <w:color w:val="000000"/>
          <w:sz w:val="22"/>
          <w:lang w:eastAsia="ru-RU" w:bidi="ru-RU"/>
        </w:rPr>
        <w:t>«УТВЕРЖДЕНО»</w:t>
      </w:r>
    </w:p>
    <w:p w:rsidR="004D0864" w:rsidRDefault="004D0864" w:rsidP="00023911">
      <w:pPr>
        <w:widowControl w:val="0"/>
        <w:tabs>
          <w:tab w:val="left" w:pos="6086"/>
        </w:tabs>
        <w:spacing w:line="240" w:lineRule="auto"/>
        <w:ind w:left="5670" w:firstLine="0"/>
        <w:rPr>
          <w:rFonts w:eastAsia="DejaVu Sans"/>
          <w:iCs w:val="0"/>
          <w:color w:val="000000"/>
          <w:sz w:val="22"/>
          <w:lang w:eastAsia="ru-RU" w:bidi="ru-RU"/>
        </w:rPr>
      </w:pPr>
      <w:r w:rsidRPr="004D0864">
        <w:rPr>
          <w:rFonts w:eastAsia="DejaVu Sans"/>
          <w:iCs w:val="0"/>
          <w:color w:val="000000"/>
          <w:sz w:val="22"/>
          <w:lang w:eastAsia="ru-RU" w:bidi="ru-RU"/>
        </w:rPr>
        <w:t>Архиерейским советом Калининградской Митрополии Русской Православной Церкви Протокол №</w:t>
      </w:r>
      <w:r>
        <w:rPr>
          <w:rFonts w:eastAsia="DejaVu Sans"/>
          <w:iCs w:val="0"/>
          <w:color w:val="000000"/>
          <w:sz w:val="22"/>
          <w:lang w:eastAsia="ru-RU" w:bidi="ru-RU"/>
        </w:rPr>
        <w:t xml:space="preserve"> _______________</w:t>
      </w:r>
    </w:p>
    <w:p w:rsidR="004D0864" w:rsidRPr="004D0864" w:rsidRDefault="004D0864" w:rsidP="00023911">
      <w:pPr>
        <w:widowControl w:val="0"/>
        <w:tabs>
          <w:tab w:val="left" w:pos="6086"/>
        </w:tabs>
        <w:spacing w:line="240" w:lineRule="auto"/>
        <w:ind w:left="5670" w:firstLine="0"/>
        <w:rPr>
          <w:rFonts w:eastAsia="DejaVu Sans"/>
          <w:iCs w:val="0"/>
          <w:color w:val="000000"/>
          <w:sz w:val="22"/>
          <w:lang w:eastAsia="ru-RU" w:bidi="ru-RU"/>
        </w:rPr>
      </w:pPr>
      <w:r>
        <w:rPr>
          <w:rFonts w:eastAsia="DejaVu Sans"/>
          <w:iCs w:val="0"/>
          <w:color w:val="000000"/>
          <w:sz w:val="22"/>
          <w:lang w:eastAsia="ru-RU" w:bidi="ru-RU"/>
        </w:rPr>
        <w:t>от «___</w:t>
      </w:r>
      <w:proofErr w:type="gramStart"/>
      <w:r>
        <w:rPr>
          <w:rFonts w:eastAsia="DejaVu Sans"/>
          <w:iCs w:val="0"/>
          <w:color w:val="000000"/>
          <w:sz w:val="22"/>
          <w:lang w:eastAsia="ru-RU" w:bidi="ru-RU"/>
        </w:rPr>
        <w:t>_»_</w:t>
      </w:r>
      <w:proofErr w:type="gramEnd"/>
      <w:r>
        <w:rPr>
          <w:rFonts w:eastAsia="DejaVu Sans"/>
          <w:iCs w:val="0"/>
          <w:color w:val="000000"/>
          <w:sz w:val="22"/>
          <w:lang w:eastAsia="ru-RU" w:bidi="ru-RU"/>
        </w:rPr>
        <w:t>___________20__ г.</w:t>
      </w:r>
      <w:r w:rsidRPr="004D0864">
        <w:rPr>
          <w:rFonts w:eastAsia="DejaVu Sans"/>
          <w:iCs w:val="0"/>
          <w:color w:val="000000"/>
          <w:sz w:val="22"/>
          <w:lang w:eastAsia="ru-RU" w:bidi="ru-RU"/>
        </w:rPr>
        <w:tab/>
      </w:r>
    </w:p>
    <w:p w:rsidR="004D0864" w:rsidRDefault="004D0864"/>
    <w:p w:rsidR="00490986" w:rsidRDefault="00490986"/>
    <w:p w:rsidR="00490986" w:rsidRDefault="00490986"/>
    <w:p w:rsidR="00490986" w:rsidRPr="00490986" w:rsidRDefault="00490986" w:rsidP="00490986">
      <w:pPr>
        <w:jc w:val="center"/>
        <w:rPr>
          <w:b/>
        </w:rPr>
      </w:pPr>
      <w:r w:rsidRPr="00490986">
        <w:rPr>
          <w:b/>
        </w:rPr>
        <w:t>ПОЛОЖЕНИЕ</w:t>
      </w:r>
    </w:p>
    <w:p w:rsidR="00490986" w:rsidRPr="00490986" w:rsidRDefault="00490986" w:rsidP="00490986">
      <w:pPr>
        <w:jc w:val="center"/>
        <w:rPr>
          <w:b/>
        </w:rPr>
      </w:pPr>
      <w:r w:rsidRPr="00490986">
        <w:rPr>
          <w:b/>
        </w:rPr>
        <w:t>о Коллегии по религиозному образованию</w:t>
      </w:r>
    </w:p>
    <w:p w:rsidR="00490986" w:rsidRPr="00490986" w:rsidRDefault="00490986" w:rsidP="00490986">
      <w:pPr>
        <w:jc w:val="center"/>
        <w:rPr>
          <w:b/>
        </w:rPr>
      </w:pPr>
      <w:r w:rsidRPr="00490986">
        <w:rPr>
          <w:b/>
        </w:rPr>
        <w:t>Калининградской Митрополии Русской Православной Церкви</w:t>
      </w:r>
    </w:p>
    <w:p w:rsidR="00490986" w:rsidRDefault="00490986" w:rsidP="00490986"/>
    <w:p w:rsidR="00490986" w:rsidRPr="00490986" w:rsidRDefault="00490986" w:rsidP="00490986">
      <w:pPr>
        <w:widowControl w:val="0"/>
        <w:numPr>
          <w:ilvl w:val="0"/>
          <w:numId w:val="1"/>
        </w:numPr>
        <w:tabs>
          <w:tab w:val="left" w:pos="4123"/>
        </w:tabs>
        <w:spacing w:after="434" w:line="260" w:lineRule="exact"/>
        <w:ind w:left="3720" w:firstLine="0"/>
        <w:jc w:val="both"/>
      </w:pPr>
      <w:r w:rsidRPr="00490986">
        <w:rPr>
          <w:rStyle w:val="40"/>
          <w:rFonts w:eastAsiaTheme="minorHAnsi"/>
          <w:bCs w:val="0"/>
        </w:rPr>
        <w:t>Общие положения</w:t>
      </w:r>
    </w:p>
    <w:p w:rsidR="00D9536E" w:rsidRDefault="00D9536E" w:rsidP="00761689">
      <w:pPr>
        <w:pStyle w:val="a3"/>
        <w:numPr>
          <w:ilvl w:val="1"/>
          <w:numId w:val="1"/>
        </w:numPr>
        <w:ind w:left="993" w:hanging="709"/>
        <w:jc w:val="both"/>
      </w:pPr>
      <w:r w:rsidRPr="00D9536E">
        <w:t>Коллегия по религиозному образованию Калининградской Митрополии Русской Православной Церкви, далее именуемая – Коллегия, создана решением Архиерейского совета Калининградской Митрополии Русской Православной Церкви на основании Положения о Митрополиях Русской Православной Церкви (</w:t>
      </w:r>
      <w:proofErr w:type="spellStart"/>
      <w:r w:rsidRPr="00D9536E">
        <w:t>пп</w:t>
      </w:r>
      <w:proofErr w:type="spellEnd"/>
      <w:r w:rsidRPr="00D9536E">
        <w:t>. 2,8,13) с учетом содержания глав XIII «Митрополичьи округа» и XV «Епархии» Устава Русской Православной Церкви и является органом Калининградской Митрополии Русской Православной Церкви, далее именуемой – Калининградская митрополия, призванным координировать деятельность епархий, входящих в ее состав, в сфере образования (религиозного образования, духовно-нравственного развития и воспитания, просветительской деятельности, взаимодействия с государственными региональными и муниципальными органами управления образованием, образовательными, общественными и другими организациями).</w:t>
      </w:r>
    </w:p>
    <w:p w:rsidR="005E6BCB" w:rsidRDefault="00761689" w:rsidP="005E6BCB">
      <w:pPr>
        <w:pStyle w:val="a3"/>
        <w:numPr>
          <w:ilvl w:val="1"/>
          <w:numId w:val="1"/>
        </w:numPr>
        <w:ind w:left="993" w:hanging="709"/>
        <w:jc w:val="both"/>
      </w:pPr>
      <w:r w:rsidRPr="00761689">
        <w:t>Основной целью деятельности Коллегии является всемерное попечение о развитии религиозного образования, духовно-нравственного развития и воспитания, формировании и развитии региональной системы духовно-</w:t>
      </w:r>
      <w:r w:rsidRPr="00761689">
        <w:lastRenderedPageBreak/>
        <w:t>нравственного образования в Калининградской области в пределах Калининградской митрополии.</w:t>
      </w:r>
    </w:p>
    <w:p w:rsidR="005E6BCB" w:rsidRDefault="005E6BCB" w:rsidP="005E6BCB">
      <w:pPr>
        <w:pStyle w:val="a3"/>
        <w:numPr>
          <w:ilvl w:val="1"/>
          <w:numId w:val="1"/>
        </w:numPr>
        <w:ind w:left="993" w:hanging="709"/>
        <w:jc w:val="both"/>
      </w:pPr>
      <w:r>
        <w:t>Д</w:t>
      </w:r>
      <w:r w:rsidRPr="005E6BCB">
        <w:t xml:space="preserve">еятельность Коллегии осуществляется в соответствии с </w:t>
      </w:r>
      <w:r w:rsidR="00BB52E0">
        <w:t xml:space="preserve">постановлениями Поместных и Архиерейских Соборов, Святейшего Патриарха Московского и всея Руси, Священного Синода, Высшего </w:t>
      </w:r>
      <w:r w:rsidR="00DA2F45">
        <w:t xml:space="preserve">Церковного </w:t>
      </w:r>
      <w:r w:rsidR="00BB52E0">
        <w:t>Совета</w:t>
      </w:r>
      <w:r w:rsidR="00DA2F45">
        <w:t>,</w:t>
      </w:r>
      <w:r w:rsidR="00BB52E0">
        <w:t xml:space="preserve"> </w:t>
      </w:r>
      <w:r w:rsidRPr="005E6BCB">
        <w:t>Уставом Русской Православной Церкви, Уставами Калининградской и Черняховской епархий Русской Православной Церкви, Законами РФ «Об образовании в Российской Федерации», «О свободе совести и о религиозных объединениях», настоящим Положением, решениями Архиерейского совета Калининградской митрополии, на основе Договоров о сотрудничестве в сфере образования между Калининградской митрополией и(или) епархиями, входящими в ее состав, и органами управления образованием, государственными, муниципальными и негосударственными образовательными учреждениями, общественными организациями и во взаимодействии с Синодальным отделом религиозного образования и катехизации Русской Православной Церкви.</w:t>
      </w:r>
    </w:p>
    <w:p w:rsidR="005E6BCB" w:rsidRDefault="005E6BCB" w:rsidP="005E6BCB">
      <w:pPr>
        <w:pStyle w:val="a3"/>
        <w:numPr>
          <w:ilvl w:val="1"/>
          <w:numId w:val="1"/>
        </w:numPr>
        <w:ind w:left="993" w:hanging="709"/>
        <w:jc w:val="both"/>
      </w:pPr>
      <w:r>
        <w:t>Структура и членский состав Коллегии утверждаются данным Положением.</w:t>
      </w:r>
    </w:p>
    <w:p w:rsidR="005E6BCB" w:rsidRDefault="005E6BCB" w:rsidP="005E6BCB">
      <w:pPr>
        <w:pStyle w:val="a3"/>
        <w:numPr>
          <w:ilvl w:val="1"/>
          <w:numId w:val="1"/>
        </w:numPr>
        <w:ind w:left="993" w:hanging="709"/>
        <w:jc w:val="both"/>
      </w:pPr>
      <w:r>
        <w:t>Коллегия не является юридическим лицом.</w:t>
      </w:r>
    </w:p>
    <w:p w:rsidR="00D1023D" w:rsidRDefault="005E6BCB" w:rsidP="00D1023D">
      <w:pPr>
        <w:pStyle w:val="a3"/>
        <w:numPr>
          <w:ilvl w:val="1"/>
          <w:numId w:val="1"/>
        </w:numPr>
        <w:ind w:left="993" w:hanging="709"/>
        <w:jc w:val="both"/>
      </w:pPr>
      <w:r>
        <w:t>Коллегия может иметь свою печать в целях оформления наградных листов, благодарственных писем, грамот Коллегии, утверждения или согласования от своего лица планов работы, планов мероприятий, учебных планов, рабочих программ, программ развития и других программных и концептуальных документов, реализуемых в рамках взаимодействия между Калининградской митрополией и органами управления образованием, образовательными, общественными и другими организациями в сфере образования, духовно-нравственного</w:t>
      </w:r>
      <w:r w:rsidR="00D1023D">
        <w:t xml:space="preserve"> </w:t>
      </w:r>
      <w:r>
        <w:t>развития и воспитания, религиозного просвещения.</w:t>
      </w:r>
    </w:p>
    <w:p w:rsidR="00D1023D" w:rsidRDefault="00D1023D" w:rsidP="00D1023D">
      <w:pPr>
        <w:pStyle w:val="a3"/>
        <w:numPr>
          <w:ilvl w:val="1"/>
          <w:numId w:val="1"/>
        </w:numPr>
        <w:ind w:left="993" w:hanging="709"/>
        <w:jc w:val="both"/>
      </w:pPr>
      <w:r>
        <w:t xml:space="preserve">Любые изменения и дополнения, вносимые в настоящее Положение, утверждаются Архиерейским советом Калининградской митрополии по согласованию с председателем Коллегии, а при необходимости по согласованию с руководителями (председателями) отделов религиозного </w:t>
      </w:r>
      <w:r>
        <w:lastRenderedPageBreak/>
        <w:t>образования обеих епархий, входящих в состав Калининградской митрополии.</w:t>
      </w:r>
    </w:p>
    <w:p w:rsidR="00D1023D" w:rsidRDefault="00D1023D" w:rsidP="00D1023D">
      <w:pPr>
        <w:pStyle w:val="a3"/>
        <w:ind w:left="993" w:firstLine="0"/>
        <w:jc w:val="both"/>
      </w:pPr>
    </w:p>
    <w:p w:rsidR="00D1023D" w:rsidRPr="00D1023D" w:rsidRDefault="00D1023D" w:rsidP="00D1023D">
      <w:pPr>
        <w:pStyle w:val="a3"/>
        <w:numPr>
          <w:ilvl w:val="0"/>
          <w:numId w:val="1"/>
        </w:numPr>
        <w:ind w:left="993" w:firstLine="0"/>
        <w:jc w:val="center"/>
        <w:rPr>
          <w:b/>
        </w:rPr>
      </w:pPr>
      <w:r w:rsidRPr="00D1023D">
        <w:rPr>
          <w:b/>
        </w:rPr>
        <w:t>Основные направления деятельности и полномочия Коллегии</w:t>
      </w:r>
    </w:p>
    <w:p w:rsidR="00D1023D" w:rsidRDefault="00D1023D" w:rsidP="00D1023D">
      <w:pPr>
        <w:pStyle w:val="a3"/>
        <w:ind w:left="993" w:firstLine="0"/>
        <w:jc w:val="both"/>
      </w:pPr>
    </w:p>
    <w:p w:rsidR="006B706A" w:rsidRPr="006B706A" w:rsidRDefault="006B706A" w:rsidP="006B706A">
      <w:pPr>
        <w:pStyle w:val="a3"/>
        <w:numPr>
          <w:ilvl w:val="1"/>
          <w:numId w:val="1"/>
        </w:numPr>
        <w:ind w:left="1134" w:hanging="850"/>
        <w:jc w:val="both"/>
      </w:pPr>
      <w:r w:rsidRPr="006B706A">
        <w:t>Координация деятельности отделов религиозного образования епархий, входящих в состав Калининградской митрополии, выработка единой стратегии, тактики и согласованности деятельности епархий в сфере образования (религиозного образования, духовно-нравственного развития и воспитания, просветительской деятельности, взаимодействия с государственными региональными и муниципальными органами управления образованием, образовательными, общественными и другими организациями) в Калининградской области в пределах Калининградской митрополии.</w:t>
      </w:r>
    </w:p>
    <w:p w:rsidR="006B706A" w:rsidRDefault="006B706A" w:rsidP="006B706A">
      <w:pPr>
        <w:pStyle w:val="a3"/>
        <w:numPr>
          <w:ilvl w:val="1"/>
          <w:numId w:val="1"/>
        </w:numPr>
        <w:ind w:left="1134" w:hanging="850"/>
        <w:jc w:val="both"/>
      </w:pPr>
      <w:r>
        <w:t>Поддержание и развитие сложившихся централизованных связей с Правительством Калининградской области и его профильными министерствами, выработка и трансляция единой позиции отделов религиозного образования епархий, входящих в состав Калининградской митрополии, по отношению к светским властям, региональной системе образования и обществу на региональном и муниципальном уровнях с целью поддержания, укрепления и развития единой региональной системы духовно-нравственного образования (воспитания, развития и обучения) в Калининградской области в пределах Калининградской митрополии.</w:t>
      </w:r>
    </w:p>
    <w:p w:rsidR="006B706A" w:rsidRDefault="006B706A" w:rsidP="006B706A">
      <w:pPr>
        <w:pStyle w:val="a3"/>
        <w:numPr>
          <w:ilvl w:val="1"/>
          <w:numId w:val="1"/>
        </w:numPr>
        <w:ind w:left="1134" w:hanging="850"/>
        <w:jc w:val="both"/>
      </w:pPr>
      <w:r>
        <w:t>Представление системы религиозного и духовно-нравственного образования, сложившейся в пределах Калининградской митрополии, от лица Калининградской митрополии во всех инстанциях.</w:t>
      </w:r>
    </w:p>
    <w:p w:rsidR="006B706A" w:rsidRDefault="006B706A" w:rsidP="006B706A">
      <w:pPr>
        <w:pStyle w:val="a3"/>
        <w:numPr>
          <w:ilvl w:val="1"/>
          <w:numId w:val="1"/>
        </w:numPr>
        <w:ind w:left="1134" w:hanging="850"/>
        <w:jc w:val="both"/>
      </w:pPr>
      <w:r>
        <w:t>Взаимодействие с Синодальным отделом религиозного образования и катехизации Московского Патриархата, являющимся главным координирующим органом Русской Православной Церкви в сфере развития религиозного образования и духовного просвещения</w:t>
      </w:r>
      <w:r w:rsidR="00913C2E">
        <w:rPr>
          <w:rStyle w:val="aa"/>
        </w:rPr>
        <w:footnoteReference w:id="1"/>
      </w:r>
      <w:r w:rsidR="00DA2F45">
        <w:t>.</w:t>
      </w:r>
    </w:p>
    <w:p w:rsidR="006B706A" w:rsidRDefault="006B706A" w:rsidP="006B706A">
      <w:pPr>
        <w:pStyle w:val="a3"/>
        <w:numPr>
          <w:ilvl w:val="1"/>
          <w:numId w:val="1"/>
        </w:numPr>
        <w:ind w:left="1134" w:hanging="850"/>
        <w:jc w:val="both"/>
      </w:pPr>
      <w:r>
        <w:lastRenderedPageBreak/>
        <w:t>Координирование вопросов взаимодействия отделов религиозного образования епархий, входящих в состав Калининградской митрополии, с органами государственной власти, общественными организациями, средствами массовой информации.</w:t>
      </w:r>
    </w:p>
    <w:p w:rsidR="006B706A" w:rsidRDefault="006B706A" w:rsidP="006B706A">
      <w:pPr>
        <w:pStyle w:val="a3"/>
        <w:numPr>
          <w:ilvl w:val="1"/>
          <w:numId w:val="1"/>
        </w:numPr>
        <w:ind w:left="1134" w:hanging="850"/>
        <w:jc w:val="both"/>
      </w:pPr>
      <w:r>
        <w:t>Разработка типового Положения о деятельности отделов религиозного образования епархий, входящих в состав Калининградской митрополии, представляемого на утверждение епархиальных архиереев руководителями (председателями) епархиальных отделов религиозного образования. Согласование изменений и дополнений, вносимых епархиальными отделами религиозного образования в свои Положения.</w:t>
      </w:r>
    </w:p>
    <w:p w:rsidR="006B706A" w:rsidRDefault="006B706A" w:rsidP="006B706A">
      <w:pPr>
        <w:pStyle w:val="a3"/>
        <w:numPr>
          <w:ilvl w:val="1"/>
          <w:numId w:val="1"/>
        </w:numPr>
        <w:ind w:left="1134" w:hanging="850"/>
        <w:jc w:val="both"/>
      </w:pPr>
      <w:r>
        <w:t>При необходимости организация помощи отделам религиозного образования епархий, входящих в состав Калининградской митрополии, в их деятельности.</w:t>
      </w:r>
    </w:p>
    <w:p w:rsidR="006B706A" w:rsidRDefault="006B706A" w:rsidP="0098423B">
      <w:pPr>
        <w:pStyle w:val="a3"/>
        <w:numPr>
          <w:ilvl w:val="1"/>
          <w:numId w:val="1"/>
        </w:numPr>
        <w:ind w:left="1134" w:hanging="850"/>
        <w:jc w:val="both"/>
      </w:pPr>
      <w:r>
        <w:t>Рассмотрение и согласование планов деятельности отделов религиозного образования епархий, входящих в состав Калининградской митрополии.</w:t>
      </w:r>
    </w:p>
    <w:p w:rsidR="0098423B" w:rsidRDefault="006B706A" w:rsidP="0098423B">
      <w:pPr>
        <w:pStyle w:val="a3"/>
        <w:numPr>
          <w:ilvl w:val="1"/>
          <w:numId w:val="1"/>
        </w:numPr>
        <w:ind w:left="1134" w:hanging="850"/>
        <w:jc w:val="both"/>
      </w:pPr>
      <w:r>
        <w:t>Наблюдение за соблюдением отделами религиозного образования епархий, входящих в состав Калининградской митрополии, норм и правил в сфере образования, установленных профильными синодальными структурами Русской Православной Церкви, а также наблюдение за уровнем профессионализма, корректности и</w:t>
      </w:r>
      <w:r w:rsidR="0098423B">
        <w:t xml:space="preserve"> компетентности в деятельности данных отделов, в том числе за соответствием законодательству Российской Федерации и государственным требованиям в сфере образования.</w:t>
      </w:r>
    </w:p>
    <w:p w:rsidR="0098423B" w:rsidRDefault="0098423B" w:rsidP="0098423B">
      <w:pPr>
        <w:pStyle w:val="a3"/>
        <w:numPr>
          <w:ilvl w:val="1"/>
          <w:numId w:val="1"/>
        </w:numPr>
        <w:ind w:left="1134" w:hanging="850"/>
        <w:jc w:val="both"/>
      </w:pPr>
      <w:r>
        <w:t xml:space="preserve"> Рассмотрение и согласование отчетов о деятельности отделов религиозного образования епархий, входящих в состав Калининградской митрополии, представляемых в Синодальный отдел религиозного образования и катехизации Русской Православной Церкви.</w:t>
      </w:r>
    </w:p>
    <w:p w:rsidR="0098423B" w:rsidRDefault="0098423B" w:rsidP="00742CBF">
      <w:pPr>
        <w:pStyle w:val="a3"/>
        <w:numPr>
          <w:ilvl w:val="1"/>
          <w:numId w:val="1"/>
        </w:numPr>
        <w:ind w:left="1134" w:hanging="850"/>
        <w:jc w:val="both"/>
      </w:pPr>
      <w:r>
        <w:t xml:space="preserve"> Согласование инициатив, с которыми отделы религиозного</w:t>
      </w:r>
      <w:r w:rsidR="00742CBF">
        <w:t xml:space="preserve"> </w:t>
      </w:r>
      <w:r>
        <w:t>образования епархий, входящих в состав Калининградской митрополии, выходят на уровень руководства Калининградской митрополии, Синодального отдела религиозного образования и катехизации Русской Православной Церкви, Правительства Калининградской области, региональных министерств и ведомств.</w:t>
      </w:r>
    </w:p>
    <w:p w:rsidR="0098423B" w:rsidRDefault="0098423B" w:rsidP="002C20E0">
      <w:pPr>
        <w:pStyle w:val="a3"/>
        <w:numPr>
          <w:ilvl w:val="1"/>
          <w:numId w:val="1"/>
        </w:numPr>
        <w:ind w:left="1134" w:hanging="850"/>
        <w:jc w:val="both"/>
      </w:pPr>
      <w:r>
        <w:t>Согласование совместных проектов, планируемых и осуществляемых отделами религиозного образования епархий, входящих в состав Калининградской митрополии.</w:t>
      </w:r>
    </w:p>
    <w:p w:rsidR="0098423B" w:rsidRDefault="0098423B" w:rsidP="002C20E0">
      <w:pPr>
        <w:pStyle w:val="a3"/>
        <w:numPr>
          <w:ilvl w:val="1"/>
          <w:numId w:val="1"/>
        </w:numPr>
        <w:ind w:left="1134" w:hanging="850"/>
        <w:jc w:val="both"/>
      </w:pPr>
      <w:r>
        <w:t>Курирование организации и проведения мероприятий регионального уровня (форумов, конференций, семинаров, круглых столов, курсов переподготовки и повышения квалификации, просветительских поездок, лагерей, мониторингов, экспертизы и(или) рецензирования учебно-методических, научных и других материалов, аттестации, аккредитации и т.д.), осуществляемых отделами религиозного образования епархий, входящих в состав Калининградской митрополии, или при их участии.</w:t>
      </w:r>
    </w:p>
    <w:p w:rsidR="0098423B" w:rsidRDefault="0098423B" w:rsidP="002C20E0">
      <w:pPr>
        <w:pStyle w:val="a3"/>
        <w:numPr>
          <w:ilvl w:val="1"/>
          <w:numId w:val="1"/>
        </w:numPr>
        <w:ind w:left="1134" w:hanging="850"/>
        <w:jc w:val="both"/>
      </w:pPr>
      <w:r>
        <w:t>Согласование нормативной документации в сфере религиозного и духовно-нравственного образования, разрабатываемой отделами религиозного образования епархий, входящих в состав Калининградской митрополии.</w:t>
      </w:r>
    </w:p>
    <w:p w:rsidR="00D1023D" w:rsidRDefault="0098423B" w:rsidP="00742CBF">
      <w:pPr>
        <w:pStyle w:val="a3"/>
        <w:numPr>
          <w:ilvl w:val="1"/>
          <w:numId w:val="1"/>
        </w:numPr>
        <w:ind w:left="1134" w:hanging="850"/>
        <w:jc w:val="both"/>
      </w:pPr>
      <w:r>
        <w:t>Выработка и представление руководству епархий, входящих в состав Калининградской митрополии, предложений и рекомендаций по</w:t>
      </w:r>
      <w:r w:rsidR="002C20E0">
        <w:t xml:space="preserve"> </w:t>
      </w:r>
      <w:r w:rsidR="002C20E0" w:rsidRPr="002C20E0">
        <w:t>совершенствованию деятельности епархиальных отделов религиозного образования.</w:t>
      </w:r>
    </w:p>
    <w:p w:rsidR="00742CBF" w:rsidRDefault="00742CBF" w:rsidP="00742CBF">
      <w:pPr>
        <w:pStyle w:val="a3"/>
        <w:numPr>
          <w:ilvl w:val="1"/>
          <w:numId w:val="1"/>
        </w:numPr>
        <w:ind w:left="1134" w:hanging="850"/>
        <w:jc w:val="both"/>
      </w:pPr>
      <w:r w:rsidRPr="00742CBF">
        <w:t xml:space="preserve">Разработка и(или) согласование договоров о сотрудничестве, разрабатываемых и заключаемых епархиями, входящими в состав Калининградской митрополии, в сфере образования и </w:t>
      </w:r>
      <w:proofErr w:type="gramStart"/>
      <w:r w:rsidRPr="00742CBF">
        <w:t>духовно-нравственного развития</w:t>
      </w:r>
      <w:proofErr w:type="gramEnd"/>
      <w:r w:rsidRPr="00742CBF">
        <w:t xml:space="preserve"> и воспитания.</w:t>
      </w:r>
    </w:p>
    <w:p w:rsidR="002C20E0" w:rsidRDefault="002C20E0" w:rsidP="00742CBF">
      <w:pPr>
        <w:pStyle w:val="a3"/>
        <w:numPr>
          <w:ilvl w:val="1"/>
          <w:numId w:val="1"/>
        </w:numPr>
        <w:ind w:left="1134" w:hanging="850"/>
        <w:jc w:val="both"/>
      </w:pPr>
      <w:r>
        <w:t>Утверждение и(или) согласование планов совместной с региональными государственными и общественными структурами деятельности, учебных планов, рабочих программ, программ развития и других программных и концептуальных документов.</w:t>
      </w:r>
    </w:p>
    <w:p w:rsidR="002C20E0" w:rsidRDefault="002C20E0" w:rsidP="002C20E0">
      <w:pPr>
        <w:pStyle w:val="a3"/>
        <w:numPr>
          <w:ilvl w:val="1"/>
          <w:numId w:val="1"/>
        </w:numPr>
        <w:ind w:left="1134" w:hanging="850"/>
        <w:jc w:val="both"/>
      </w:pPr>
      <w:r>
        <w:t>Награждение грамотами, благодарственными письмами Коллегии лиц, отличившихся в сфере духовно-нравственного образования и религиозного просвещения.</w:t>
      </w:r>
    </w:p>
    <w:p w:rsidR="002C20E0" w:rsidRDefault="002C20E0" w:rsidP="002C20E0">
      <w:pPr>
        <w:pStyle w:val="a3"/>
        <w:numPr>
          <w:ilvl w:val="1"/>
          <w:numId w:val="1"/>
        </w:numPr>
        <w:ind w:left="1134" w:hanging="850"/>
        <w:jc w:val="both"/>
      </w:pPr>
      <w:r>
        <w:t>Доведение до руководства Калининградской митрополии сведений о положении дел, сложившемся в сфере образования в пределах Калининградской митрополии.</w:t>
      </w:r>
    </w:p>
    <w:p w:rsidR="002C20E0" w:rsidRDefault="002C20E0" w:rsidP="002C20E0">
      <w:pPr>
        <w:pStyle w:val="a3"/>
        <w:numPr>
          <w:ilvl w:val="1"/>
          <w:numId w:val="1"/>
        </w:numPr>
        <w:ind w:left="1134" w:hanging="850"/>
        <w:jc w:val="both"/>
      </w:pPr>
      <w:r>
        <w:t>Содействие другим Коллегиям Калининградской митрополии в осуществляемой ими просветительской деятельности.</w:t>
      </w:r>
    </w:p>
    <w:p w:rsidR="002C20E0" w:rsidRDefault="002C20E0" w:rsidP="002C20E0">
      <w:pPr>
        <w:pStyle w:val="a3"/>
        <w:numPr>
          <w:ilvl w:val="1"/>
          <w:numId w:val="1"/>
        </w:numPr>
        <w:ind w:left="1134" w:hanging="850"/>
        <w:jc w:val="both"/>
      </w:pPr>
      <w:r>
        <w:t>Создание комиссий, советов и т.д. для координации совместной деятельности в сфере образования и разработки планов совместных мероприятий с представителями государственной системы образования, а также между епархиями, входящими в состав Калининградской митрополии.</w:t>
      </w:r>
    </w:p>
    <w:p w:rsidR="002C20E0" w:rsidRDefault="002C20E0" w:rsidP="002C20E0">
      <w:pPr>
        <w:pStyle w:val="a3"/>
        <w:numPr>
          <w:ilvl w:val="1"/>
          <w:numId w:val="1"/>
        </w:numPr>
        <w:ind w:left="1134" w:hanging="850"/>
        <w:jc w:val="both"/>
      </w:pPr>
      <w:r>
        <w:t>Способствование введению православных религиоведческих, духовно-нравственных, культурологических учебных курсов (предметов) и направлений воспитательной деятельности в государственных и муниципальных образовательных организациях Калининградской области.</w:t>
      </w:r>
    </w:p>
    <w:p w:rsidR="002C20E0" w:rsidRDefault="002C20E0" w:rsidP="00CC6A1E">
      <w:pPr>
        <w:pStyle w:val="a3"/>
        <w:numPr>
          <w:ilvl w:val="1"/>
          <w:numId w:val="1"/>
        </w:numPr>
        <w:ind w:left="1134" w:hanging="850"/>
        <w:jc w:val="both"/>
      </w:pPr>
      <w:r>
        <w:t>Содействие созданию и функционированию, а также координирование</w:t>
      </w:r>
      <w:r w:rsidR="00395309">
        <w:t xml:space="preserve"> </w:t>
      </w:r>
      <w:r>
        <w:t xml:space="preserve">вопросов обеспечения деятельности конфессиональных (православных) образовательных организаций (духовных, общеобразовательных, дополнительного образования, профессионального образования, воскресных (церковно-приходских) и т.д.) и курсов (епархиальных, </w:t>
      </w:r>
      <w:proofErr w:type="spellStart"/>
      <w:r>
        <w:t>межепархиальных</w:t>
      </w:r>
      <w:proofErr w:type="spellEnd"/>
      <w:r>
        <w:t>, региональных, муниципальных и т.д.), а также факультетов, кафедр, центров, институтов и других структурных подразделений при действующих государственных и муниципальных учреждениях высшего и среднего профессионального образования, а также учреждений профессиональной переподготовки и повышения квалификации специалистов, направленных на реализацию деятельности в сфере духовно-нравственного образования.</w:t>
      </w:r>
    </w:p>
    <w:p w:rsidR="00CC6A1E" w:rsidRDefault="00CC6A1E" w:rsidP="00CC6A1E">
      <w:pPr>
        <w:pStyle w:val="a3"/>
        <w:ind w:left="1134" w:hanging="850"/>
        <w:jc w:val="both"/>
      </w:pPr>
    </w:p>
    <w:p w:rsidR="00867629" w:rsidRDefault="00867629" w:rsidP="00CC6A1E">
      <w:pPr>
        <w:pStyle w:val="a3"/>
        <w:numPr>
          <w:ilvl w:val="0"/>
          <w:numId w:val="1"/>
        </w:numPr>
        <w:ind w:left="1134" w:hanging="850"/>
        <w:jc w:val="center"/>
        <w:rPr>
          <w:b/>
        </w:rPr>
      </w:pPr>
      <w:r w:rsidRPr="00867629">
        <w:rPr>
          <w:b/>
        </w:rPr>
        <w:t>Структура и членский состав Коллегии</w:t>
      </w:r>
    </w:p>
    <w:p w:rsidR="00CC6A1E" w:rsidRPr="00867629" w:rsidRDefault="00CC6A1E" w:rsidP="00CC6A1E">
      <w:pPr>
        <w:pStyle w:val="a3"/>
        <w:ind w:left="1134" w:hanging="850"/>
        <w:rPr>
          <w:b/>
        </w:rPr>
      </w:pPr>
      <w:bookmarkStart w:id="0" w:name="_GoBack"/>
      <w:bookmarkEnd w:id="0"/>
    </w:p>
    <w:p w:rsidR="00CC6A1E" w:rsidRDefault="00CC6A1E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Председателем Коллегии является руководитель (председатель) отдела религиозного образования епархии, епархиальным архиереем которой является управляющий Калининградской митрополией или должностное лицо, действующее на основании соответствующей доверенности управляющего Калининградской митрополией. В исключительных случаях решением Архиерейского совета Калининградской митрополии председателем Коллегии может быть назначен руководитель (председатель) отдела религиозного образования другой епархии, входящей в состав Калининградской митрополии.</w:t>
      </w:r>
    </w:p>
    <w:p w:rsidR="00CC6A1E" w:rsidRDefault="00CC6A1E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Членами Коллегии являются руководители (председатели) отделов религиозного образования епархий, входящих в состав Калининградской митрополии, и специалисты этих отделов (по одному от каждого отдела), назначаемые руководителями (председателями) епархиальных отделов религиозного образования.</w:t>
      </w:r>
    </w:p>
    <w:p w:rsidR="00CC6A1E" w:rsidRDefault="00CC6A1E" w:rsidP="0035571A">
      <w:pPr>
        <w:pStyle w:val="a3"/>
        <w:ind w:left="1134" w:hanging="850"/>
      </w:pPr>
    </w:p>
    <w:p w:rsidR="00CC6A1E" w:rsidRPr="00CC6A1E" w:rsidRDefault="00CC6A1E" w:rsidP="0035571A">
      <w:pPr>
        <w:pStyle w:val="a3"/>
        <w:numPr>
          <w:ilvl w:val="0"/>
          <w:numId w:val="1"/>
        </w:numPr>
        <w:ind w:left="1134" w:hanging="850"/>
        <w:jc w:val="center"/>
        <w:rPr>
          <w:b/>
        </w:rPr>
      </w:pPr>
      <w:r w:rsidRPr="00CC6A1E">
        <w:rPr>
          <w:b/>
        </w:rPr>
        <w:t>Организация работы Коллегии</w:t>
      </w:r>
    </w:p>
    <w:p w:rsidR="00867629" w:rsidRDefault="00867629" w:rsidP="0035571A">
      <w:pPr>
        <w:pStyle w:val="a3"/>
        <w:ind w:left="1134" w:hanging="850"/>
      </w:pPr>
    </w:p>
    <w:p w:rsidR="0035571A" w:rsidRDefault="0035571A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Возглавляет работу Коллегии, председательствует на ее заседаниях, представляет Коллегию и ее решения перед руководством Калининградской митрополии и в различных инстанциях председатель Коллегии.</w:t>
      </w:r>
    </w:p>
    <w:p w:rsidR="0035571A" w:rsidRDefault="0035571A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Заседания Коллегии проводятся один раз в полгода (шесть месяцев) в одной из епархий, входящих в состав Калининградской митрополии, поочередно.</w:t>
      </w:r>
    </w:p>
    <w:p w:rsidR="0035571A" w:rsidRDefault="0035571A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В случае необходимости могут проводиться внеочередные заседания Коллегии по инициативе одного из членов Коллегии, поддержанной председателем Коллегии или двумя другими членами Коллегии.</w:t>
      </w:r>
    </w:p>
    <w:p w:rsidR="0035571A" w:rsidRDefault="0035571A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Кворум Коллегии составляют ¾ членов Коллегии.</w:t>
      </w:r>
    </w:p>
    <w:p w:rsidR="0035571A" w:rsidRDefault="00507E42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Н</w:t>
      </w:r>
      <w:r w:rsidR="0035571A">
        <w:t>а заседания Коллегии могут приглашаться представители и специалисты различных организаций, учреждений и ведомств, которым при этом предоставляется совещательный голос.</w:t>
      </w:r>
    </w:p>
    <w:p w:rsidR="0035571A" w:rsidRDefault="0035571A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Ход заседаний и решения, принимаемые Коллегией, фиксируются в соответствующих протоколах, подписываемых всеми членами Коллегии, присутствовавшими на заседании Коллегии.</w:t>
      </w:r>
    </w:p>
    <w:p w:rsidR="0035571A" w:rsidRDefault="0035571A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На каждом заседании Коллегии для оформления протокола избирается секретарь из числа членов Коллегии. Секретарь заседания Коллегии может быть назначен из числа сотрудников одного из отделов религиозного образования, входящих в состав Калининградской митрополии, не являющихся членами Коллегии. В этом случае секретарь по решению членов Коллегии может быть наделен правом совещательного голоса.</w:t>
      </w:r>
    </w:p>
    <w:p w:rsidR="0035571A" w:rsidRDefault="0035571A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Решения Коллегией принимаются простым большинством голосов. В случае заявления равного количества голосов «за» и «против» принимается решение, за которое голосовали оба руководителя (председателя) отделов религиозного образования епархий, входящих в состав Калининградской митрополии.</w:t>
      </w:r>
    </w:p>
    <w:p w:rsidR="0035571A" w:rsidRDefault="0035571A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Механизмы реализации Коллегией своих полномочий и направлений деятельности определяются на заседаниях Коллегии, а также в ходе рабочих совещаний, осуществляемых посредством мобильной телефонной, электронной и других видов связи.</w:t>
      </w:r>
    </w:p>
    <w:p w:rsidR="00CC6A1E" w:rsidRDefault="0035571A" w:rsidP="004F3A8D">
      <w:pPr>
        <w:pStyle w:val="a3"/>
        <w:numPr>
          <w:ilvl w:val="1"/>
          <w:numId w:val="1"/>
        </w:numPr>
        <w:ind w:left="1134" w:hanging="850"/>
        <w:jc w:val="both"/>
      </w:pPr>
      <w:r>
        <w:t>Члены Коллегии в периоды между заседаниями Коллегии осуществляют постоянную связь между собой посредством мобильной телефонной и электронной связи, а также при необходимости лично посещают друг друга, проводят совещания и встречи на территории одной из епархий, входящих в состав Калининградской митрополии, или за ее пределами, например, в г.</w:t>
      </w:r>
      <w:r w:rsidR="00DA2F45">
        <w:t xml:space="preserve"> </w:t>
      </w:r>
      <w:r>
        <w:t>Москв</w:t>
      </w:r>
      <w:r w:rsidR="00DA2F45">
        <w:t>е</w:t>
      </w:r>
      <w:r>
        <w:t xml:space="preserve"> на Международных Рождественских образовательных чтениях.</w:t>
      </w:r>
    </w:p>
    <w:sectPr w:rsidR="00CC6A1E" w:rsidSect="00DA2F45">
      <w:footerReference w:type="default" r:id="rId8"/>
      <w:footnotePr>
        <w:numFmt w:val="chicago"/>
      </w:footnotePr>
      <w:pgSz w:w="11906" w:h="16838"/>
      <w:pgMar w:top="993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FA" w:rsidRDefault="002963FA" w:rsidP="00D9536E">
      <w:pPr>
        <w:spacing w:line="240" w:lineRule="auto"/>
      </w:pPr>
      <w:r>
        <w:separator/>
      </w:r>
    </w:p>
  </w:endnote>
  <w:endnote w:type="continuationSeparator" w:id="0">
    <w:p w:rsidR="002963FA" w:rsidRDefault="002963FA" w:rsidP="00D9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605066"/>
      <w:docPartObj>
        <w:docPartGallery w:val="Page Numbers (Bottom of Page)"/>
        <w:docPartUnique/>
      </w:docPartObj>
    </w:sdtPr>
    <w:sdtEndPr/>
    <w:sdtContent>
      <w:p w:rsidR="00D9536E" w:rsidRDefault="00D953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45">
          <w:rPr>
            <w:noProof/>
          </w:rPr>
          <w:t>8</w:t>
        </w:r>
        <w:r>
          <w:fldChar w:fldCharType="end"/>
        </w:r>
      </w:p>
    </w:sdtContent>
  </w:sdt>
  <w:p w:rsidR="00D9536E" w:rsidRDefault="00D953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FA" w:rsidRDefault="002963FA" w:rsidP="00D9536E">
      <w:pPr>
        <w:spacing w:line="240" w:lineRule="auto"/>
      </w:pPr>
      <w:r>
        <w:separator/>
      </w:r>
    </w:p>
  </w:footnote>
  <w:footnote w:type="continuationSeparator" w:id="0">
    <w:p w:rsidR="002963FA" w:rsidRDefault="002963FA" w:rsidP="00D9536E">
      <w:pPr>
        <w:spacing w:line="240" w:lineRule="auto"/>
      </w:pPr>
      <w:r>
        <w:continuationSeparator/>
      </w:r>
    </w:p>
  </w:footnote>
  <w:footnote w:id="1">
    <w:p w:rsidR="00913C2E" w:rsidRDefault="00913C2E">
      <w:pPr>
        <w:pStyle w:val="a8"/>
      </w:pPr>
      <w:r>
        <w:rPr>
          <w:rStyle w:val="aa"/>
        </w:rPr>
        <w:footnoteRef/>
      </w:r>
      <w:r>
        <w:t xml:space="preserve"> </w:t>
      </w:r>
      <w:r w:rsidR="00D61516" w:rsidRPr="00D61516">
        <w:t>Решение Архиерейского собора РПЦ 1994 г. и Священного Синода РПЦ от 18.07.1994 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69C1"/>
    <w:multiLevelType w:val="multilevel"/>
    <w:tmpl w:val="9C840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64"/>
    <w:rsid w:val="00023911"/>
    <w:rsid w:val="001557CE"/>
    <w:rsid w:val="001D4B2B"/>
    <w:rsid w:val="002963FA"/>
    <w:rsid w:val="002C20E0"/>
    <w:rsid w:val="0035571A"/>
    <w:rsid w:val="00395309"/>
    <w:rsid w:val="00490986"/>
    <w:rsid w:val="004D0864"/>
    <w:rsid w:val="004F3A8D"/>
    <w:rsid w:val="00507E42"/>
    <w:rsid w:val="005E6BCB"/>
    <w:rsid w:val="006A0ED8"/>
    <w:rsid w:val="006B706A"/>
    <w:rsid w:val="00742CBF"/>
    <w:rsid w:val="00761689"/>
    <w:rsid w:val="007764D7"/>
    <w:rsid w:val="00867629"/>
    <w:rsid w:val="00913C2E"/>
    <w:rsid w:val="0098423B"/>
    <w:rsid w:val="00B36972"/>
    <w:rsid w:val="00BB52E0"/>
    <w:rsid w:val="00CC6A1E"/>
    <w:rsid w:val="00D1023D"/>
    <w:rsid w:val="00D61516"/>
    <w:rsid w:val="00D9536E"/>
    <w:rsid w:val="00D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1FAB"/>
  <w15:chartTrackingRefBased/>
  <w15:docId w15:val="{242BAB93-98C7-4644-9BA0-A3B9927A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6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490986"/>
    <w:rPr>
      <w:rFonts w:ascii="Times New Roman" w:eastAsia="Times New Roman" w:hAnsi="Times New Roman" w:cs="Times New Roman"/>
      <w:b/>
      <w:bCs/>
      <w:i w:val="0"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490986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909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3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36E"/>
  </w:style>
  <w:style w:type="paragraph" w:styleId="a6">
    <w:name w:val="footer"/>
    <w:basedOn w:val="a"/>
    <w:link w:val="a7"/>
    <w:uiPriority w:val="99"/>
    <w:unhideWhenUsed/>
    <w:rsid w:val="00D953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36E"/>
  </w:style>
  <w:style w:type="paragraph" w:styleId="a8">
    <w:name w:val="footnote text"/>
    <w:basedOn w:val="a"/>
    <w:link w:val="a9"/>
    <w:uiPriority w:val="99"/>
    <w:semiHidden/>
    <w:unhideWhenUsed/>
    <w:rsid w:val="00913C2E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13C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13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248F-2F3D-4DE3-87C0-02FD2E4E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Прытков</dc:creator>
  <cp:keywords/>
  <dc:description/>
  <cp:lastModifiedBy>Алекс Прытков</cp:lastModifiedBy>
  <cp:revision>7</cp:revision>
  <dcterms:created xsi:type="dcterms:W3CDTF">2017-02-21T09:04:00Z</dcterms:created>
  <dcterms:modified xsi:type="dcterms:W3CDTF">2017-02-21T10:18:00Z</dcterms:modified>
</cp:coreProperties>
</file>