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58" w:rsidRPr="00991758" w:rsidRDefault="00991758" w:rsidP="00991758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1758">
        <w:rPr>
          <w:rFonts w:ascii="Times New Roman" w:eastAsia="Calibri" w:hAnsi="Times New Roman" w:cs="Times New Roman"/>
          <w:b/>
          <w:sz w:val="26"/>
          <w:szCs w:val="26"/>
        </w:rPr>
        <w:t xml:space="preserve">Список Лауреатов </w:t>
      </w:r>
    </w:p>
    <w:p w:rsidR="00991758" w:rsidRPr="00991758" w:rsidRDefault="00991758" w:rsidP="00991758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1758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Pr="0099175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91758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991758">
        <w:rPr>
          <w:rFonts w:ascii="Times New Roman" w:eastAsia="Calibri" w:hAnsi="Times New Roman" w:cs="Times New Roman"/>
          <w:b/>
          <w:sz w:val="26"/>
          <w:szCs w:val="26"/>
        </w:rPr>
        <w:t xml:space="preserve"> ежегодного Всероссийского конкурса в области педагогики, воспитания и работы с д</w:t>
      </w:r>
      <w:r w:rsidRPr="00991758">
        <w:rPr>
          <w:rFonts w:ascii="Times New Roman" w:hAnsi="Times New Roman" w:cs="Times New Roman"/>
          <w:b/>
          <w:sz w:val="26"/>
          <w:szCs w:val="26"/>
        </w:rPr>
        <w:t>етьми и молодежью до 20 лет «За</w:t>
      </w:r>
      <w:r w:rsidRPr="00991758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91758">
        <w:rPr>
          <w:rFonts w:ascii="Times New Roman" w:eastAsia="Calibri" w:hAnsi="Times New Roman" w:cs="Times New Roman"/>
          <w:b/>
          <w:sz w:val="26"/>
          <w:szCs w:val="26"/>
        </w:rPr>
        <w:t>нравственный подвиг учителя»</w:t>
      </w:r>
      <w:r w:rsidRPr="0099175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1758">
        <w:rPr>
          <w:rFonts w:ascii="Times New Roman" w:hAnsi="Times New Roman" w:cs="Times New Roman"/>
          <w:b/>
          <w:sz w:val="26"/>
          <w:szCs w:val="26"/>
        </w:rPr>
        <w:t>2017 г.</w:t>
      </w:r>
    </w:p>
    <w:p w:rsidR="00C0707C" w:rsidRPr="00991758" w:rsidRDefault="00C0707C">
      <w:pPr>
        <w:rPr>
          <w:rFonts w:ascii="Times New Roman" w:hAnsi="Times New Roman" w:cs="Times New Roman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662"/>
        <w:gridCol w:w="1985"/>
      </w:tblGrid>
      <w:tr w:rsidR="00991758" w:rsidRPr="00991758" w:rsidTr="009917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Код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Авто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р(</w:t>
            </w:r>
            <w:proofErr w:type="spellStart"/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), название работы, 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Регион</w:t>
            </w:r>
          </w:p>
        </w:tc>
      </w:tr>
      <w:tr w:rsidR="00991758" w:rsidRPr="00991758" w:rsidTr="0099175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Урбанович Любовь Николаевна</w:t>
            </w:r>
            <w:r w:rsidRPr="0099175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, доцент кафедры гуманитарных и естественнонаучных дисциплин  </w:t>
            </w:r>
            <w:r w:rsidRPr="0099175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духовной образовательной организации высшего образования «Смоленская православная духовная семинария Смоленской епархии Русской Православной Церкви». 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Преподавание религиозно-культурологических дисциплин в контексте школьного образования. Учебно-методический комплект.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ЦФО,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Смоленская область,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Смоленская епархия</w:t>
            </w:r>
          </w:p>
          <w:p w:rsidR="00991758" w:rsidRPr="00991758" w:rsidRDefault="00991758" w:rsidP="009917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  <w:trHeight w:val="2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Климова Инна Васильевна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, преподаватель Воскресной школы храма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рех Святителей </w:t>
            </w:r>
            <w:proofErr w:type="spell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Калачинской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епархии Русской Православной Церкви, главный редактор журнала «Божий лучик» с. Нижняя Омка Омской области.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Детский православный детский журнал «Божий лучик».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Сибирский 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Омская область,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Калачинская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епархия</w:t>
            </w:r>
          </w:p>
          <w:p w:rsidR="00991758" w:rsidRPr="00991758" w:rsidRDefault="00991758" w:rsidP="0099175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Режабек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Наталия Сергеевна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методист-координатор Отдела религиозного образования и катехизации Ростовской-на-Дону епархии, 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 Ростов-на-Дону, Ростовская область.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Дон. Традиция. Культура. Учебная программа курса внеурочных занятий в рамках предметной области «Основы духовно-нравственной культуры народов России» для обучающихся 2–3 классов.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Лучшая методическая разработка по предметам: Основы религиозных культур и светской этики (ОРКСЭ). Основы духовно-нравственной культуры народов России (ОДНКНР).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Южный 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Ростовская область,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Ростовская-на-Дону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епархия</w:t>
            </w: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758" w:rsidRPr="00991758" w:rsidRDefault="00991758" w:rsidP="00605A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758" w:rsidRPr="00991758" w:rsidRDefault="00991758" w:rsidP="00991758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Матюшкина Анна Александровна, 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воспитатель группы продленного дня МБОУ «Школа-интернат для детей с ОВЗ» Шатурского муниципального района Московской области.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Адаптированная рабочая программа духовно-нравственного воспитания «Бог, природа, человек».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Лучшая программа духовно-нравственного и гражданско-патриотического воспитания детей и молодежи.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ЦФО,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Московская область,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Московская (областная) епархия</w:t>
            </w:r>
          </w:p>
          <w:p w:rsidR="00991758" w:rsidRPr="00991758" w:rsidRDefault="00991758" w:rsidP="00991758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  <w:trHeight w:val="2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Сердитова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Людмила Васильевна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учитель начальных классов МБОУ «СОШ с. Объячево» </w:t>
            </w:r>
            <w:proofErr w:type="spell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Прилузского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Республики Коми.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Методические разработки уроков из цикла учебных занятий начальной школы и модуля ОПК на основе </w:t>
            </w: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межпредметной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интеграции.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Северо-Западный 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Коми, Сыктывкарская епархия</w:t>
            </w: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Бердникова Ирина Геннадьевна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учитель русского языка и литературы, Основ православной культуры МОБУ «Гимназия № 7» г. Арсеньева Приморского края.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«В поисках Слова». Методические материалы в помощь учителю для подготовки к урокам литературы в 8-10 классах.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Дальневосточный 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Приморский край,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Арсеньевская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епархия</w:t>
            </w:r>
          </w:p>
          <w:p w:rsidR="00991758" w:rsidRPr="00991758" w:rsidRDefault="00991758" w:rsidP="00991758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991758" w:rsidRPr="0006587D" w:rsidRDefault="00991758" w:rsidP="00991758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587D">
        <w:rPr>
          <w:rFonts w:ascii="Times New Roman" w:eastAsia="Calibri" w:hAnsi="Times New Roman" w:cs="Times New Roman"/>
          <w:b/>
          <w:sz w:val="26"/>
          <w:szCs w:val="26"/>
        </w:rPr>
        <w:t xml:space="preserve">Список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Победителей в номинации </w:t>
      </w:r>
    </w:p>
    <w:p w:rsidR="00991758" w:rsidRDefault="00991758" w:rsidP="00991758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587D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06587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 xml:space="preserve"> ежегодного Всероссийского конкурса в области педагогики, воспитания и работы с д</w:t>
      </w:r>
      <w:r>
        <w:rPr>
          <w:rFonts w:ascii="Times New Roman" w:hAnsi="Times New Roman"/>
          <w:b/>
          <w:sz w:val="26"/>
          <w:szCs w:val="26"/>
        </w:rPr>
        <w:t>етьми и молодежью до 20 лет «За</w:t>
      </w:r>
      <w:r>
        <w:rPr>
          <w:rFonts w:ascii="Times New Roman" w:hAnsi="Times New Roman"/>
          <w:b/>
          <w:sz w:val="26"/>
          <w:szCs w:val="26"/>
          <w:lang w:val="en-US"/>
        </w:rPr>
        <w:t> 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>нравственный подвиг учителя»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</w:t>
      </w:r>
      <w:r w:rsidRPr="0006587D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6236"/>
        <w:gridCol w:w="1985"/>
      </w:tblGrid>
      <w:tr w:rsidR="00991758" w:rsidRPr="00991758" w:rsidTr="00991758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Авто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р(</w:t>
            </w:r>
            <w:proofErr w:type="spellStart"/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), название работы, 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Регион, епархия, баллы</w:t>
            </w:r>
          </w:p>
        </w:tc>
      </w:tr>
      <w:tr w:rsidR="00991758" w:rsidRPr="00991758" w:rsidTr="00991758">
        <w:trPr>
          <w:cantSplit/>
          <w:trHeight w:val="31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spacing w:line="2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Коллектив авторов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МАОУ «СОШ № 1» – «Школа </w:t>
            </w:r>
            <w:proofErr w:type="spell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Сколково-Тамбов</w:t>
            </w:r>
            <w:proofErr w:type="spell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г. Тамбова: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Казначеева Инна Петровна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директор;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Ерохина Татьяна Александровна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директора по воспитательной работе;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Гаврилова Наталия Анатольевна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учитель начальных классов.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Модель организации работы по духовно-нравственному развитию, воспитанию и социализации </w:t>
            </w:r>
            <w:proofErr w:type="gram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ЦФО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Тамбовская область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Тамбовская епархия</w:t>
            </w: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9917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За организацию духовно-нравственного воспитания в рамках образовательного учреждения</w:t>
            </w: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Коллектив авторов 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Дворец</w:t>
            </w:r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творчества детей и молодежи»  Санкт-Петербурга: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Смагина Марина Павловна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заведующая музеем;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Бирюкова Любовь Александровна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педагог дополнительного образования; </w:t>
            </w: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Грудцына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Наталья Леонидовна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методист отдела прикладного творчества;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Станкевич Ульяна Викторовна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педагог организатор, педагог дополнительного образования; </w:t>
            </w: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Тилькиева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Евгения Александровна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методист, педагог дополнительного образования.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Проект духовно-нравственного воспитания детей «В глубину веков».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Санкт-Петербург,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Санкт-Петербургская епархия</w:t>
            </w: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9917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Лучшая программа духовно-нравственного и гражданско-патриотического воспитания детей и молодежи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58" w:rsidRPr="00991758" w:rsidRDefault="00991758" w:rsidP="0099175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Принято решение не присуждать Победителя в этой номинации</w:t>
            </w:r>
          </w:p>
        </w:tc>
      </w:tr>
      <w:tr w:rsidR="00991758" w:rsidRPr="00991758" w:rsidTr="00991758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Протоиерей Борис Иванович Пивоваров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учитель истории ЧОУ «Православная гимназия во имя преподобного Сергия Радонежского» 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 Новосибирска.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Учебно-методический комплект «Аскетическая культура России» для 10-го класса общеобразовательных организаций по предмету «Основы православной культуры» комплексного учебного курса ОРКСЭ и предметной области ОДНКНР.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Сибирский фо,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Новосибирская область, Новосибирская епархия</w:t>
            </w: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758" w:rsidRPr="00991758" w:rsidRDefault="00991758" w:rsidP="00605A5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758" w:rsidRPr="00991758" w:rsidRDefault="00991758" w:rsidP="00605A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91758" w:rsidRPr="00991758" w:rsidTr="00991758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Лучший образовательный издательский проект года</w:t>
            </w: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Коллектив авторов 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ОАО «телерадиокомпания «Мироздание» </w:t>
            </w:r>
            <w:proofErr w:type="gramStart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Москвы: </w:t>
            </w: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Разаренова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Жанна Анатольевна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генерального директора;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Осипова Татьяна Валерьевна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руководитель дирекции по производству и распространению печатной продукции и мультимедиа; </w:t>
            </w:r>
            <w:proofErr w:type="spellStart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Барицкий</w:t>
            </w:r>
            <w:proofErr w:type="spellEnd"/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Сергей Сергеевич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разработчик авторских телевизионных проектов;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Екимова Анастасия Викторовна</w:t>
            </w: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режиссер-постановщик НП «Производящая телевизионная компания «ПТК». </w:t>
            </w:r>
            <w:r w:rsidRPr="009917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Цикл документальных фильмов «Крестный путь» (История патриаршества). </w:t>
            </w:r>
            <w:r w:rsidRPr="009917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Лучший образовательный издательский проект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Москва,</w:t>
            </w:r>
          </w:p>
          <w:p w:rsidR="00991758" w:rsidRPr="00991758" w:rsidRDefault="00991758" w:rsidP="00991758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1758">
              <w:rPr>
                <w:rFonts w:ascii="Times New Roman" w:eastAsia="Calibri" w:hAnsi="Times New Roman" w:cs="Times New Roman"/>
                <w:sz w:val="26"/>
                <w:szCs w:val="26"/>
              </w:rPr>
              <w:t>Московская (городская) епархия</w:t>
            </w: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758" w:rsidRPr="00991758" w:rsidRDefault="00991758" w:rsidP="00605A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991758" w:rsidRPr="00991758" w:rsidRDefault="00991758">
      <w:pPr>
        <w:rPr>
          <w:rFonts w:ascii="Times New Roman" w:hAnsi="Times New Roman" w:cs="Times New Roman"/>
        </w:rPr>
      </w:pPr>
    </w:p>
    <w:sectPr w:rsidR="00991758" w:rsidRPr="00991758" w:rsidSect="009917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3B5"/>
    <w:multiLevelType w:val="hybridMultilevel"/>
    <w:tmpl w:val="0098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58"/>
    <w:rsid w:val="000A3360"/>
    <w:rsid w:val="000D0745"/>
    <w:rsid w:val="001D5912"/>
    <w:rsid w:val="001F4144"/>
    <w:rsid w:val="002263C0"/>
    <w:rsid w:val="003157CA"/>
    <w:rsid w:val="003218AB"/>
    <w:rsid w:val="003A23BD"/>
    <w:rsid w:val="003C157D"/>
    <w:rsid w:val="003C7102"/>
    <w:rsid w:val="003E6768"/>
    <w:rsid w:val="004107B0"/>
    <w:rsid w:val="00481994"/>
    <w:rsid w:val="005A08F4"/>
    <w:rsid w:val="00644EF0"/>
    <w:rsid w:val="00710073"/>
    <w:rsid w:val="007A41B6"/>
    <w:rsid w:val="007B2225"/>
    <w:rsid w:val="0083785B"/>
    <w:rsid w:val="008A3BEA"/>
    <w:rsid w:val="008C56E9"/>
    <w:rsid w:val="008E4D31"/>
    <w:rsid w:val="00945116"/>
    <w:rsid w:val="00961AF7"/>
    <w:rsid w:val="00974B87"/>
    <w:rsid w:val="00991758"/>
    <w:rsid w:val="009A7854"/>
    <w:rsid w:val="00A0218C"/>
    <w:rsid w:val="00B60890"/>
    <w:rsid w:val="00B91A8B"/>
    <w:rsid w:val="00BF575F"/>
    <w:rsid w:val="00C0707C"/>
    <w:rsid w:val="00CB1AF0"/>
    <w:rsid w:val="00CC55A2"/>
    <w:rsid w:val="00CE3C84"/>
    <w:rsid w:val="00CE5674"/>
    <w:rsid w:val="00D545D6"/>
    <w:rsid w:val="00DA2820"/>
    <w:rsid w:val="00DD28F1"/>
    <w:rsid w:val="00DF0216"/>
    <w:rsid w:val="00E36CAE"/>
    <w:rsid w:val="00E658D5"/>
    <w:rsid w:val="00E779B0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2019-02-13T13:50:00Z</cp:lastPrinted>
  <dcterms:created xsi:type="dcterms:W3CDTF">2019-02-13T13:42:00Z</dcterms:created>
  <dcterms:modified xsi:type="dcterms:W3CDTF">2019-02-13T13:52:00Z</dcterms:modified>
</cp:coreProperties>
</file>